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78775" w14:textId="7ACE037F" w:rsidR="00AF4FEE" w:rsidRPr="006B532A" w:rsidRDefault="002B55EA" w:rsidP="00AF4FEE">
      <w:pPr>
        <w:ind w:firstLineChars="100" w:firstLine="360"/>
        <w:rPr>
          <w:color w:val="FF0000"/>
          <w:sz w:val="16"/>
          <w:szCs w:val="16"/>
          <w:bdr w:val="single" w:sz="4" w:space="0" w:color="auto"/>
        </w:rPr>
      </w:pPr>
      <w:r w:rsidRPr="000D498F">
        <w:rPr>
          <w:rFonts w:hint="eastAsia"/>
          <w:color w:val="385623" w:themeColor="accent6" w:themeShade="80"/>
          <w:sz w:val="36"/>
          <w:szCs w:val="36"/>
          <w:bdr w:val="single" w:sz="4" w:space="0" w:color="auto"/>
        </w:rPr>
        <w:t>新型コロナウイルスに</w:t>
      </w:r>
      <w:r w:rsidR="00051432" w:rsidRPr="000D498F">
        <w:rPr>
          <w:rFonts w:hint="eastAsia"/>
          <w:color w:val="385623" w:themeColor="accent6" w:themeShade="80"/>
          <w:sz w:val="36"/>
          <w:szCs w:val="36"/>
          <w:bdr w:val="single" w:sz="4" w:space="0" w:color="auto"/>
        </w:rPr>
        <w:t>対</w:t>
      </w:r>
      <w:r w:rsidRPr="000D498F">
        <w:rPr>
          <w:rFonts w:hint="eastAsia"/>
          <w:color w:val="385623" w:themeColor="accent6" w:themeShade="80"/>
          <w:sz w:val="36"/>
          <w:szCs w:val="36"/>
          <w:bdr w:val="single" w:sz="4" w:space="0" w:color="auto"/>
        </w:rPr>
        <w:t>する</w:t>
      </w:r>
      <w:r w:rsidR="004270A8" w:rsidRPr="000D498F">
        <w:rPr>
          <w:rFonts w:hint="eastAsia"/>
          <w:color w:val="385623" w:themeColor="accent6" w:themeShade="80"/>
          <w:sz w:val="36"/>
          <w:szCs w:val="36"/>
          <w:bdr w:val="single" w:sz="4" w:space="0" w:color="auto"/>
        </w:rPr>
        <w:t>当院の</w:t>
      </w:r>
      <w:r w:rsidR="00051432" w:rsidRPr="000D498F">
        <w:rPr>
          <w:rFonts w:hint="eastAsia"/>
          <w:color w:val="385623" w:themeColor="accent6" w:themeShade="80"/>
          <w:sz w:val="36"/>
          <w:szCs w:val="36"/>
          <w:bdr w:val="single" w:sz="4" w:space="0" w:color="auto"/>
        </w:rPr>
        <w:t>基本</w:t>
      </w:r>
      <w:r w:rsidR="004270A8" w:rsidRPr="000D498F">
        <w:rPr>
          <w:rFonts w:hint="eastAsia"/>
          <w:color w:val="385623" w:themeColor="accent6" w:themeShade="80"/>
          <w:sz w:val="36"/>
          <w:szCs w:val="36"/>
          <w:bdr w:val="single" w:sz="4" w:space="0" w:color="auto"/>
        </w:rPr>
        <w:t>方針</w:t>
      </w:r>
      <w:r w:rsidR="00C4795A">
        <w:rPr>
          <w:rFonts w:hint="eastAsia"/>
          <w:color w:val="385623" w:themeColor="accent6" w:themeShade="80"/>
          <w:sz w:val="24"/>
          <w:szCs w:val="24"/>
        </w:rPr>
        <w:t xml:space="preserve">　</w:t>
      </w:r>
      <w:r w:rsidR="00C4795A" w:rsidRPr="006B532A">
        <w:rPr>
          <w:rFonts w:hint="eastAsia"/>
          <w:color w:val="FF0000"/>
          <w:sz w:val="24"/>
          <w:szCs w:val="24"/>
        </w:rPr>
        <w:t>４月２０日</w:t>
      </w:r>
      <w:r w:rsidR="00E2457E" w:rsidRPr="006B532A">
        <w:rPr>
          <w:rFonts w:hint="eastAsia"/>
          <w:color w:val="FF0000"/>
          <w:sz w:val="24"/>
          <w:szCs w:val="24"/>
        </w:rPr>
        <w:t>改定</w:t>
      </w:r>
    </w:p>
    <w:p w14:paraId="37734526" w14:textId="77777777" w:rsidR="00AF4FEE" w:rsidRPr="00AF4FEE" w:rsidRDefault="00AF4FEE" w:rsidP="00AF4FEE">
      <w:pPr>
        <w:ind w:firstLineChars="100" w:firstLine="160"/>
        <w:rPr>
          <w:color w:val="385623" w:themeColor="accent6" w:themeShade="80"/>
          <w:sz w:val="16"/>
          <w:szCs w:val="16"/>
          <w:bdr w:val="single" w:sz="4" w:space="0" w:color="auto"/>
        </w:rPr>
      </w:pPr>
    </w:p>
    <w:p w14:paraId="6A3C3B2B" w14:textId="3065CD8E" w:rsidR="00E2457E" w:rsidRPr="00D17BFF" w:rsidRDefault="004270A8" w:rsidP="00D17BFF">
      <w:pPr>
        <w:ind w:firstLineChars="100" w:firstLine="360"/>
        <w:rPr>
          <w:color w:val="385623" w:themeColor="accent6" w:themeShade="80"/>
          <w:szCs w:val="21"/>
        </w:rPr>
      </w:pPr>
      <w:r w:rsidRPr="00D17BFF">
        <w:rPr>
          <w:rFonts w:hint="eastAsia"/>
          <w:color w:val="385623" w:themeColor="accent6" w:themeShade="80"/>
          <w:sz w:val="36"/>
          <w:szCs w:val="36"/>
        </w:rPr>
        <w:t>新型コロナウイルス(</w:t>
      </w:r>
      <w:r w:rsidRPr="00D17BFF">
        <w:rPr>
          <w:color w:val="385623" w:themeColor="accent6" w:themeShade="80"/>
          <w:sz w:val="36"/>
          <w:szCs w:val="36"/>
        </w:rPr>
        <w:t>COVID-19)</w:t>
      </w:r>
      <w:r w:rsidR="00E2457E" w:rsidRPr="00D17BFF">
        <w:rPr>
          <w:rFonts w:hint="eastAsia"/>
          <w:color w:val="385623" w:themeColor="accent6" w:themeShade="80"/>
          <w:sz w:val="36"/>
          <w:szCs w:val="36"/>
        </w:rPr>
        <w:t>の感染動向が、刻々と変化している現況におきましては、確固たる方針</w:t>
      </w:r>
      <w:r w:rsidR="00F028EA" w:rsidRPr="00D17BFF">
        <w:rPr>
          <w:rFonts w:hint="eastAsia"/>
          <w:color w:val="385623" w:themeColor="accent6" w:themeShade="80"/>
          <w:sz w:val="36"/>
          <w:szCs w:val="36"/>
        </w:rPr>
        <w:t>が</w:t>
      </w:r>
      <w:r w:rsidR="00E2457E" w:rsidRPr="00D17BFF">
        <w:rPr>
          <w:rFonts w:hint="eastAsia"/>
          <w:color w:val="385623" w:themeColor="accent6" w:themeShade="80"/>
          <w:sz w:val="36"/>
          <w:szCs w:val="36"/>
        </w:rPr>
        <w:t>定めがたく、臨機応変にかつ合理的に過不足なく対応していく所存ですので、ご理解を賜りますとともに、以下につきご了解いただきたく存じます。</w:t>
      </w:r>
    </w:p>
    <w:p w14:paraId="355BEAE0" w14:textId="546247E9" w:rsidR="000D498F" w:rsidRPr="00D17BFF" w:rsidRDefault="000D498F" w:rsidP="004270A8">
      <w:pPr>
        <w:ind w:firstLineChars="100" w:firstLine="360"/>
        <w:rPr>
          <w:color w:val="385623" w:themeColor="accent6" w:themeShade="80"/>
          <w:sz w:val="36"/>
          <w:szCs w:val="36"/>
        </w:rPr>
      </w:pPr>
      <w:r w:rsidRPr="00D17BFF">
        <w:rPr>
          <w:rFonts w:hint="eastAsia"/>
          <w:color w:val="385623" w:themeColor="accent6" w:themeShade="80"/>
          <w:sz w:val="36"/>
          <w:szCs w:val="36"/>
        </w:rPr>
        <w:t>〇熱のある方は車内で待機いただく場合があります。</w:t>
      </w:r>
    </w:p>
    <w:p w14:paraId="0A98C4A8" w14:textId="47E4F370" w:rsidR="00706391" w:rsidRPr="00D17BFF" w:rsidRDefault="00706391" w:rsidP="004270A8">
      <w:pPr>
        <w:ind w:firstLineChars="100" w:firstLine="360"/>
        <w:rPr>
          <w:color w:val="385623" w:themeColor="accent6" w:themeShade="80"/>
          <w:sz w:val="36"/>
          <w:szCs w:val="36"/>
        </w:rPr>
      </w:pPr>
      <w:r w:rsidRPr="00D17BFF">
        <w:rPr>
          <w:rFonts w:hint="eastAsia"/>
          <w:color w:val="385623" w:themeColor="accent6" w:themeShade="80"/>
          <w:sz w:val="36"/>
          <w:szCs w:val="36"/>
        </w:rPr>
        <w:t>〇院内でのマスクの着用にご協力下さい。</w:t>
      </w:r>
    </w:p>
    <w:p w14:paraId="5DCC7749" w14:textId="388A5254" w:rsidR="00706391" w:rsidRPr="00D17BFF" w:rsidRDefault="00706391" w:rsidP="004270A8">
      <w:pPr>
        <w:ind w:firstLineChars="100" w:firstLine="360"/>
        <w:rPr>
          <w:color w:val="385623" w:themeColor="accent6" w:themeShade="80"/>
          <w:sz w:val="36"/>
          <w:szCs w:val="36"/>
        </w:rPr>
      </w:pPr>
      <w:r w:rsidRPr="00D17BFF">
        <w:rPr>
          <w:rFonts w:hint="eastAsia"/>
          <w:color w:val="385623" w:themeColor="accent6" w:themeShade="80"/>
          <w:sz w:val="36"/>
          <w:szCs w:val="36"/>
        </w:rPr>
        <w:t>（感冒様症状がある方は、必ずマスクを着用下さい。）</w:t>
      </w:r>
    </w:p>
    <w:p w14:paraId="2D8525FA" w14:textId="0B468C70" w:rsidR="00706391" w:rsidRPr="00D17BFF" w:rsidRDefault="00706391" w:rsidP="004270A8">
      <w:pPr>
        <w:ind w:firstLineChars="100" w:firstLine="360"/>
        <w:rPr>
          <w:color w:val="385623" w:themeColor="accent6" w:themeShade="80"/>
          <w:sz w:val="36"/>
          <w:szCs w:val="36"/>
        </w:rPr>
      </w:pPr>
      <w:r w:rsidRPr="00D17BFF">
        <w:rPr>
          <w:rFonts w:hint="eastAsia"/>
          <w:color w:val="385623" w:themeColor="accent6" w:themeShade="80"/>
          <w:sz w:val="36"/>
          <w:szCs w:val="36"/>
        </w:rPr>
        <w:t>〇</w:t>
      </w:r>
      <w:r w:rsidR="000D498F" w:rsidRPr="00D17BFF">
        <w:rPr>
          <w:rFonts w:hint="eastAsia"/>
          <w:color w:val="385623" w:themeColor="accent6" w:themeShade="80"/>
          <w:sz w:val="36"/>
          <w:szCs w:val="36"/>
        </w:rPr>
        <w:t>椅子・机・手すり・ノブなどアルコール又は次亜塩素酸</w:t>
      </w:r>
    </w:p>
    <w:p w14:paraId="2C866979" w14:textId="55696483" w:rsidR="000D498F" w:rsidRPr="00D17BFF" w:rsidRDefault="000D498F" w:rsidP="004270A8">
      <w:pPr>
        <w:ind w:firstLineChars="100" w:firstLine="360"/>
        <w:rPr>
          <w:color w:val="385623" w:themeColor="accent6" w:themeShade="80"/>
          <w:sz w:val="36"/>
          <w:szCs w:val="36"/>
        </w:rPr>
      </w:pPr>
      <w:r w:rsidRPr="00D17BFF">
        <w:rPr>
          <w:rFonts w:hint="eastAsia"/>
          <w:color w:val="385623" w:themeColor="accent6" w:themeShade="80"/>
          <w:sz w:val="36"/>
          <w:szCs w:val="36"/>
        </w:rPr>
        <w:t xml:space="preserve">　などで頻回に消毒させていただきます。</w:t>
      </w:r>
    </w:p>
    <w:p w14:paraId="4741D845" w14:textId="003A74B9" w:rsidR="000D498F" w:rsidRPr="00D17BFF" w:rsidRDefault="000D498F" w:rsidP="004270A8">
      <w:pPr>
        <w:ind w:firstLineChars="100" w:firstLine="360"/>
        <w:rPr>
          <w:color w:val="385623" w:themeColor="accent6" w:themeShade="80"/>
          <w:sz w:val="36"/>
          <w:szCs w:val="36"/>
        </w:rPr>
      </w:pPr>
      <w:r w:rsidRPr="00D17BFF">
        <w:rPr>
          <w:rFonts w:hint="eastAsia"/>
          <w:color w:val="385623" w:themeColor="accent6" w:themeShade="80"/>
          <w:sz w:val="36"/>
          <w:szCs w:val="36"/>
        </w:rPr>
        <w:t>〇スタッフはマスク以外に手袋・フェイスシールドなどを</w:t>
      </w:r>
    </w:p>
    <w:p w14:paraId="5D9C8E82" w14:textId="5B694A0C" w:rsidR="000D498F" w:rsidRPr="00D17BFF" w:rsidRDefault="000D498F" w:rsidP="004270A8">
      <w:pPr>
        <w:ind w:firstLineChars="100" w:firstLine="360"/>
        <w:rPr>
          <w:color w:val="385623" w:themeColor="accent6" w:themeShade="80"/>
          <w:sz w:val="36"/>
          <w:szCs w:val="36"/>
        </w:rPr>
      </w:pPr>
      <w:r w:rsidRPr="00D17BFF">
        <w:rPr>
          <w:rFonts w:hint="eastAsia"/>
          <w:color w:val="385623" w:themeColor="accent6" w:themeShade="80"/>
          <w:sz w:val="36"/>
          <w:szCs w:val="36"/>
        </w:rPr>
        <w:t xml:space="preserve">　着用する場合があります。</w:t>
      </w:r>
    </w:p>
    <w:p w14:paraId="714A9323" w14:textId="31AE8C72" w:rsidR="000D498F" w:rsidRPr="00D17BFF" w:rsidRDefault="00F028EA" w:rsidP="004270A8">
      <w:pPr>
        <w:ind w:firstLineChars="100" w:firstLine="360"/>
        <w:rPr>
          <w:color w:val="385623" w:themeColor="accent6" w:themeShade="80"/>
          <w:sz w:val="36"/>
          <w:szCs w:val="36"/>
        </w:rPr>
      </w:pPr>
      <w:r w:rsidRPr="00D17BFF">
        <w:rPr>
          <w:rFonts w:hint="eastAsia"/>
          <w:color w:val="385623" w:themeColor="accent6" w:themeShade="80"/>
          <w:sz w:val="36"/>
          <w:szCs w:val="36"/>
        </w:rPr>
        <w:t>以上やや大げさ或いは不快に感じられる点もあろうかと思いますが何卒ご容赦いただきますようお願い</w:t>
      </w:r>
      <w:r w:rsidR="00C4795A">
        <w:rPr>
          <w:rFonts w:hint="eastAsia"/>
          <w:color w:val="385623" w:themeColor="accent6" w:themeShade="80"/>
          <w:sz w:val="36"/>
          <w:szCs w:val="36"/>
        </w:rPr>
        <w:t>致</w:t>
      </w:r>
      <w:r w:rsidRPr="00D17BFF">
        <w:rPr>
          <w:rFonts w:hint="eastAsia"/>
          <w:color w:val="385623" w:themeColor="accent6" w:themeShade="80"/>
          <w:sz w:val="36"/>
          <w:szCs w:val="36"/>
        </w:rPr>
        <w:t>します。</w:t>
      </w:r>
    </w:p>
    <w:p w14:paraId="6D4451B9" w14:textId="77777777" w:rsidR="00AF4FEE" w:rsidRDefault="00DA66C3" w:rsidP="00AF4FEE">
      <w:pPr>
        <w:ind w:firstLineChars="100" w:firstLine="360"/>
        <w:rPr>
          <w:color w:val="385623" w:themeColor="accent6" w:themeShade="80"/>
          <w:sz w:val="16"/>
          <w:szCs w:val="16"/>
        </w:rPr>
      </w:pPr>
      <w:r w:rsidRPr="000D498F">
        <w:rPr>
          <w:rFonts w:hint="eastAsia"/>
          <w:color w:val="385623" w:themeColor="accent6" w:themeShade="80"/>
          <w:sz w:val="36"/>
          <w:szCs w:val="36"/>
        </w:rPr>
        <w:t xml:space="preserve">　　　　</w:t>
      </w:r>
      <w:r w:rsidRPr="000D498F">
        <w:rPr>
          <w:rFonts w:hint="eastAsia"/>
          <w:color w:val="385623" w:themeColor="accent6" w:themeShade="80"/>
          <w:sz w:val="28"/>
          <w:szCs w:val="28"/>
        </w:rPr>
        <w:t xml:space="preserve">カブチ山田クリニック　</w:t>
      </w:r>
      <w:r w:rsidRPr="000D498F">
        <w:rPr>
          <w:rFonts w:hint="eastAsia"/>
          <w:color w:val="385623" w:themeColor="accent6" w:themeShade="80"/>
          <w:sz w:val="32"/>
          <w:szCs w:val="32"/>
        </w:rPr>
        <w:t>山田博愛</w:t>
      </w:r>
      <w:r w:rsidRPr="000D498F">
        <w:rPr>
          <w:rFonts w:hint="eastAsia"/>
          <w:color w:val="385623" w:themeColor="accent6" w:themeShade="80"/>
          <w:sz w:val="36"/>
          <w:szCs w:val="36"/>
        </w:rPr>
        <w:t xml:space="preserve">　</w:t>
      </w:r>
      <w:r w:rsidR="00AF4FEE">
        <w:rPr>
          <w:rFonts w:hint="eastAsia"/>
          <w:color w:val="385623" w:themeColor="accent6" w:themeShade="80"/>
          <w:sz w:val="16"/>
          <w:szCs w:val="16"/>
        </w:rPr>
        <w:t xml:space="preserve">　　　　　　　　</w:t>
      </w:r>
    </w:p>
    <w:p w14:paraId="20DB5AAF" w14:textId="246857C0" w:rsidR="00C4795A" w:rsidRPr="00AF4FEE" w:rsidRDefault="00AF4FEE" w:rsidP="00C4795A">
      <w:pPr>
        <w:ind w:firstLineChars="100" w:firstLine="160"/>
        <w:rPr>
          <w:color w:val="385623" w:themeColor="accent6" w:themeShade="80"/>
          <w:sz w:val="16"/>
          <w:szCs w:val="16"/>
        </w:rPr>
      </w:pPr>
      <w:r>
        <w:rPr>
          <w:rFonts w:hint="eastAsia"/>
          <w:color w:val="385623" w:themeColor="accent6" w:themeShade="80"/>
          <w:sz w:val="16"/>
          <w:szCs w:val="16"/>
        </w:rPr>
        <w:t xml:space="preserve">　　　　　　　　　　　　　　　　　　　　　　</w:t>
      </w:r>
    </w:p>
    <w:p w14:paraId="54560F64" w14:textId="27CE2B23" w:rsidR="00340EF7" w:rsidRDefault="00340EF7" w:rsidP="00340EF7">
      <w:pPr>
        <w:rPr>
          <w:color w:val="FF0000"/>
          <w:sz w:val="16"/>
          <w:szCs w:val="16"/>
          <w:u w:val="single" w:color="000000" w:themeColor="text1"/>
        </w:rPr>
      </w:pPr>
      <w:r>
        <w:rPr>
          <w:rFonts w:hint="eastAsia"/>
          <w:szCs w:val="21"/>
          <w:u w:val="single" w:color="000000" w:themeColor="text1"/>
        </w:rPr>
        <w:t>★</w:t>
      </w:r>
      <w:r>
        <w:rPr>
          <w:noProof/>
        </w:rPr>
        <w:drawing>
          <wp:anchor distT="0" distB="0" distL="114300" distR="114300" simplePos="0" relativeHeight="251658240" behindDoc="1" locked="0" layoutInCell="1" allowOverlap="1" wp14:anchorId="75443299" wp14:editId="209FA6C9">
            <wp:simplePos x="0" y="0"/>
            <wp:positionH relativeFrom="margin">
              <wp:posOffset>-57150</wp:posOffset>
            </wp:positionH>
            <wp:positionV relativeFrom="paragraph">
              <wp:posOffset>152400</wp:posOffset>
            </wp:positionV>
            <wp:extent cx="1494155" cy="1685290"/>
            <wp:effectExtent l="0" t="0" r="0" b="0"/>
            <wp:wrapNone/>
            <wp:docPr id="2" name="図 2" descr="「新型コロナウイルスアルコール消毒法」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新型コロナウイルスアルコール消毒法」の画像検索結果"/>
                    <pic:cNvPicPr>
                      <a:picLocks noChangeAspect="1" noChangeArrowheads="1"/>
                    </pic:cNvPicPr>
                  </pic:nvPicPr>
                  <pic:blipFill>
                    <a:blip r:embed="rId6">
                      <a:extLst>
                        <a:ext uri="{28A0092B-C50C-407E-A947-70E740481C1C}">
                          <a14:useLocalDpi xmlns:a14="http://schemas.microsoft.com/office/drawing/2010/main" val="0"/>
                        </a:ext>
                      </a:extLst>
                    </a:blip>
                    <a:srcRect l="48380"/>
                    <a:stretch>
                      <a:fillRect/>
                    </a:stretch>
                  </pic:blipFill>
                  <pic:spPr bwMode="auto">
                    <a:xfrm>
                      <a:off x="0" y="0"/>
                      <a:ext cx="1494155" cy="1685290"/>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color w:val="FF0000"/>
          <w:szCs w:val="21"/>
          <w:u w:val="single" w:color="000000" w:themeColor="text1"/>
        </w:rPr>
        <w:t>新型コロナウイルスに関して今わかっていること</w:t>
      </w:r>
    </w:p>
    <w:p w14:paraId="04995A41" w14:textId="77777777" w:rsidR="00340EF7" w:rsidRDefault="00340EF7" w:rsidP="00340EF7">
      <w:pPr>
        <w:ind w:leftChars="1200" w:left="2520"/>
        <w:rPr>
          <w:color w:val="FF0000"/>
        </w:rPr>
      </w:pPr>
      <w:r>
        <w:rPr>
          <w:rFonts w:hint="eastAsia"/>
          <w:color w:val="FF0000"/>
          <w:szCs w:val="21"/>
        </w:rPr>
        <w:t xml:space="preserve">●感染率は０.３％(1000人中3人)程度　●その内１/５から感染が拡大　●感染者の８０％は無症状、２０％が重症化、さらに３~５％が重篤化　●重症化するのは感染後およそ１週間程度で、突然の呼吸困難で発現　</w:t>
      </w:r>
      <w:r>
        <w:rPr>
          <w:rFonts w:hint="eastAsia"/>
          <w:color w:val="FF0000"/>
        </w:rPr>
        <w:t>●致死率はインフルエンザの１０倍</w:t>
      </w:r>
    </w:p>
    <w:p w14:paraId="0A282ACF" w14:textId="77777777" w:rsidR="00340EF7" w:rsidRDefault="00340EF7" w:rsidP="00340EF7">
      <w:pPr>
        <w:ind w:leftChars="1200" w:left="2520"/>
        <w:rPr>
          <w:color w:val="FF0000"/>
        </w:rPr>
      </w:pPr>
      <w:r>
        <w:rPr>
          <w:rFonts w:hint="eastAsia"/>
          <w:color w:val="FF0000"/>
        </w:rPr>
        <w:t>（全世界的なおよそのデータ、国内ではもっと低い）</w:t>
      </w:r>
    </w:p>
    <w:p w14:paraId="64D8FA94" w14:textId="77777777" w:rsidR="00340EF7" w:rsidRDefault="00340EF7" w:rsidP="00340EF7">
      <w:pPr>
        <w:ind w:leftChars="1107" w:left="2325"/>
        <w:rPr>
          <w:color w:val="FF0000"/>
        </w:rPr>
      </w:pPr>
      <w:r>
        <w:rPr>
          <w:rFonts w:hint="eastAsia"/>
          <w:color w:val="FF0000"/>
        </w:rPr>
        <w:t>★一方1)なぜ日本では感染者が少ないのか2)欧米と比べて死亡者数が著しく少ないのはなぜなのか3)当地域を含め山間部で感染者がほとんど確認されていないのはどうしてなのか、など不明な点が多い現状です。【 1)に関連して当地区でも近々にﾄﾞﾗｲﾌﾞｽﾙｰ</w:t>
      </w:r>
    </w:p>
    <w:p w14:paraId="3385A701" w14:textId="7311F3E7" w:rsidR="00FA45BD" w:rsidRPr="006B532A" w:rsidRDefault="00340EF7" w:rsidP="00340EF7">
      <w:pPr>
        <w:rPr>
          <w:color w:val="FF0000"/>
        </w:rPr>
      </w:pPr>
      <w:r>
        <w:rPr>
          <w:rFonts w:hint="eastAsia"/>
          <w:color w:val="FF0000"/>
        </w:rPr>
        <w:t>式のPCR検査センターが設置される予定です。2)3)を踏まえ冷静に過不足なく対応していくことが肝要かと思います。又この点を掘り下げていくことが、治療薬やワクチンの開発とともに重要なのではないかと考えます。】</w:t>
      </w:r>
    </w:p>
    <w:sectPr w:rsidR="00FA45BD" w:rsidRPr="006B532A" w:rsidSect="00C4795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B780F" w14:textId="77777777" w:rsidR="001E1B89" w:rsidRDefault="001E1B89" w:rsidP="00C0222E">
      <w:r>
        <w:separator/>
      </w:r>
    </w:p>
  </w:endnote>
  <w:endnote w:type="continuationSeparator" w:id="0">
    <w:p w14:paraId="11296747" w14:textId="77777777" w:rsidR="001E1B89" w:rsidRDefault="001E1B89" w:rsidP="00C0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15639" w14:textId="77777777" w:rsidR="001E1B89" w:rsidRDefault="001E1B89" w:rsidP="00C0222E">
      <w:r>
        <w:separator/>
      </w:r>
    </w:p>
  </w:footnote>
  <w:footnote w:type="continuationSeparator" w:id="0">
    <w:p w14:paraId="4B5A6F87" w14:textId="77777777" w:rsidR="001E1B89" w:rsidRDefault="001E1B89" w:rsidP="00C02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BD"/>
    <w:rsid w:val="00051432"/>
    <w:rsid w:val="000A18CA"/>
    <w:rsid w:val="000D498F"/>
    <w:rsid w:val="0010162E"/>
    <w:rsid w:val="00111931"/>
    <w:rsid w:val="00141CCC"/>
    <w:rsid w:val="00174E2D"/>
    <w:rsid w:val="001B2E6E"/>
    <w:rsid w:val="001E1B89"/>
    <w:rsid w:val="002257B0"/>
    <w:rsid w:val="00260565"/>
    <w:rsid w:val="0028730F"/>
    <w:rsid w:val="00296C55"/>
    <w:rsid w:val="002B55EA"/>
    <w:rsid w:val="002E7453"/>
    <w:rsid w:val="00315DB8"/>
    <w:rsid w:val="00335B88"/>
    <w:rsid w:val="00340EF7"/>
    <w:rsid w:val="003869F5"/>
    <w:rsid w:val="003938F6"/>
    <w:rsid w:val="004270A8"/>
    <w:rsid w:val="0051673F"/>
    <w:rsid w:val="00517CEF"/>
    <w:rsid w:val="005A599A"/>
    <w:rsid w:val="005E49E6"/>
    <w:rsid w:val="005F7E88"/>
    <w:rsid w:val="006B532A"/>
    <w:rsid w:val="00706391"/>
    <w:rsid w:val="00720389"/>
    <w:rsid w:val="0075307D"/>
    <w:rsid w:val="007647CC"/>
    <w:rsid w:val="007F0389"/>
    <w:rsid w:val="00861DE4"/>
    <w:rsid w:val="00881BDA"/>
    <w:rsid w:val="008D3F91"/>
    <w:rsid w:val="009628D2"/>
    <w:rsid w:val="009A4DD2"/>
    <w:rsid w:val="00A568A5"/>
    <w:rsid w:val="00A702DE"/>
    <w:rsid w:val="00A82A06"/>
    <w:rsid w:val="00AE3CE4"/>
    <w:rsid w:val="00AF4FEE"/>
    <w:rsid w:val="00AF7AFF"/>
    <w:rsid w:val="00B41231"/>
    <w:rsid w:val="00B75645"/>
    <w:rsid w:val="00BA35B9"/>
    <w:rsid w:val="00BA7350"/>
    <w:rsid w:val="00BB029B"/>
    <w:rsid w:val="00BE10FB"/>
    <w:rsid w:val="00C0222E"/>
    <w:rsid w:val="00C41B7D"/>
    <w:rsid w:val="00C4795A"/>
    <w:rsid w:val="00CB462F"/>
    <w:rsid w:val="00CD788E"/>
    <w:rsid w:val="00CE18A4"/>
    <w:rsid w:val="00CF43EE"/>
    <w:rsid w:val="00D17BFF"/>
    <w:rsid w:val="00D358AC"/>
    <w:rsid w:val="00DA66C3"/>
    <w:rsid w:val="00DB615D"/>
    <w:rsid w:val="00E2457E"/>
    <w:rsid w:val="00E3427B"/>
    <w:rsid w:val="00E93446"/>
    <w:rsid w:val="00F028EA"/>
    <w:rsid w:val="00F12A35"/>
    <w:rsid w:val="00FA45BD"/>
    <w:rsid w:val="00FB5658"/>
    <w:rsid w:val="00FF4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CB3673"/>
  <w15:chartTrackingRefBased/>
  <w15:docId w15:val="{9A6A9CDD-8660-4FD6-80FF-3F5D4689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22E"/>
    <w:pPr>
      <w:tabs>
        <w:tab w:val="center" w:pos="4252"/>
        <w:tab w:val="right" w:pos="8504"/>
      </w:tabs>
      <w:snapToGrid w:val="0"/>
    </w:pPr>
  </w:style>
  <w:style w:type="character" w:customStyle="1" w:styleId="a4">
    <w:name w:val="ヘッダー (文字)"/>
    <w:basedOn w:val="a0"/>
    <w:link w:val="a3"/>
    <w:uiPriority w:val="99"/>
    <w:rsid w:val="00C0222E"/>
  </w:style>
  <w:style w:type="paragraph" w:styleId="a5">
    <w:name w:val="footer"/>
    <w:basedOn w:val="a"/>
    <w:link w:val="a6"/>
    <w:uiPriority w:val="99"/>
    <w:unhideWhenUsed/>
    <w:rsid w:val="00C0222E"/>
    <w:pPr>
      <w:tabs>
        <w:tab w:val="center" w:pos="4252"/>
        <w:tab w:val="right" w:pos="8504"/>
      </w:tabs>
      <w:snapToGrid w:val="0"/>
    </w:pPr>
  </w:style>
  <w:style w:type="character" w:customStyle="1" w:styleId="a6">
    <w:name w:val="フッター (文字)"/>
    <w:basedOn w:val="a0"/>
    <w:link w:val="a5"/>
    <w:uiPriority w:val="99"/>
    <w:rsid w:val="00C02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4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博愛</dc:creator>
  <cp:keywords/>
  <dc:description/>
  <cp:lastModifiedBy>穂007</cp:lastModifiedBy>
  <cp:revision>2</cp:revision>
  <cp:lastPrinted>2020-04-19T09:57:00Z</cp:lastPrinted>
  <dcterms:created xsi:type="dcterms:W3CDTF">2020-04-20T02:43:00Z</dcterms:created>
  <dcterms:modified xsi:type="dcterms:W3CDTF">2020-04-20T02:43:00Z</dcterms:modified>
</cp:coreProperties>
</file>